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012A3" w14:textId="77777777" w:rsidR="00A666A6" w:rsidRDefault="00A666A6" w:rsidP="00A666A6">
      <w:r>
        <w:rPr>
          <w:noProof/>
        </w:rPr>
        <w:drawing>
          <wp:inline distT="0" distB="0" distL="0" distR="0" wp14:anchorId="12891921" wp14:editId="19A1F304">
            <wp:extent cx="1143000" cy="1143000"/>
            <wp:effectExtent l="0" t="0" r="0" b="0"/>
            <wp:docPr id="922242089" name="Picture 1" descr="Meetu R.  Koh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tu R.  Kohl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0F1C8F14" w14:textId="22CC79F9" w:rsidR="00A666A6" w:rsidRPr="00A666A6" w:rsidRDefault="00A666A6" w:rsidP="00A666A6">
      <w:pPr>
        <w:rPr>
          <w:rFonts w:ascii="Palatino Linotype" w:hAnsi="Palatino Linotype"/>
        </w:rPr>
      </w:pPr>
      <w:r w:rsidRPr="00A666A6">
        <w:rPr>
          <w:rFonts w:ascii="Palatino Linotype" w:hAnsi="Palatino Linotype"/>
        </w:rPr>
        <w:t>Meetu R. Kohli, DMD</w:t>
      </w:r>
    </w:p>
    <w:p w14:paraId="55F8AE87" w14:textId="77777777" w:rsidR="00A666A6" w:rsidRPr="00A666A6" w:rsidRDefault="00A666A6" w:rsidP="00A666A6">
      <w:pPr>
        <w:pStyle w:val="ListParagraph"/>
        <w:numPr>
          <w:ilvl w:val="0"/>
          <w:numId w:val="1"/>
        </w:numPr>
        <w:rPr>
          <w:rFonts w:ascii="Palatino Linotype" w:hAnsi="Palatino Linotype"/>
        </w:rPr>
      </w:pPr>
      <w:r w:rsidRPr="00A666A6">
        <w:rPr>
          <w:rFonts w:ascii="Palatino Linotype" w:hAnsi="Palatino Linotype"/>
        </w:rPr>
        <w:t>Clinical Associate Professor</w:t>
      </w:r>
    </w:p>
    <w:p w14:paraId="051D5A50" w14:textId="77777777" w:rsidR="00A666A6" w:rsidRPr="00A666A6" w:rsidRDefault="00A666A6" w:rsidP="00A666A6">
      <w:pPr>
        <w:pStyle w:val="ListParagraph"/>
        <w:numPr>
          <w:ilvl w:val="0"/>
          <w:numId w:val="1"/>
        </w:numPr>
        <w:rPr>
          <w:rFonts w:ascii="Palatino Linotype" w:hAnsi="Palatino Linotype"/>
        </w:rPr>
      </w:pPr>
      <w:r w:rsidRPr="00A666A6">
        <w:rPr>
          <w:rFonts w:ascii="Palatino Linotype" w:hAnsi="Palatino Linotype"/>
        </w:rPr>
        <w:t>Program Director of Post Graduate Endodontics</w:t>
      </w:r>
    </w:p>
    <w:p w14:paraId="5559E9FF" w14:textId="77777777" w:rsidR="00A666A6" w:rsidRDefault="00A666A6" w:rsidP="00A666A6">
      <w:pPr>
        <w:pStyle w:val="ListParagraph"/>
        <w:numPr>
          <w:ilvl w:val="0"/>
          <w:numId w:val="1"/>
        </w:numPr>
        <w:rPr>
          <w:rFonts w:ascii="Palatino Linotype" w:hAnsi="Palatino Linotype"/>
        </w:rPr>
      </w:pPr>
      <w:r w:rsidRPr="00A666A6">
        <w:rPr>
          <w:rFonts w:ascii="Palatino Linotype" w:hAnsi="Palatino Linotype"/>
        </w:rPr>
        <w:t>Director for Continuing Education &amp; International Visiting Scholar Program of Endodontics</w:t>
      </w:r>
    </w:p>
    <w:p w14:paraId="50B96C2D" w14:textId="77777777" w:rsidR="00A666A6" w:rsidRDefault="00A666A6" w:rsidP="00A666A6">
      <w:pPr>
        <w:pStyle w:val="ListParagraph"/>
        <w:rPr>
          <w:rFonts w:ascii="Palatino Linotype" w:hAnsi="Palatino Linotype"/>
        </w:rPr>
      </w:pPr>
    </w:p>
    <w:p w14:paraId="2BB0DA72" w14:textId="7572D099" w:rsidR="003F6CCF" w:rsidRPr="00A666A6" w:rsidRDefault="00A666A6" w:rsidP="00A666A6">
      <w:pPr>
        <w:rPr>
          <w:rFonts w:ascii="Palatino Linotype" w:hAnsi="Palatino Linotype"/>
        </w:rPr>
      </w:pPr>
      <w:r w:rsidRPr="00A666A6">
        <w:rPr>
          <w:rFonts w:ascii="Palatino Linotype" w:hAnsi="Palatino Linotype"/>
        </w:rPr>
        <w:t xml:space="preserve">Dr. Meetu Ralli Kohli is Clinical Associate Professor and Director for Continuing Education and International Visiting Scholar Program at the University of Pennsylvania, School of Dental Medicine, Endodontic department. She is a member of </w:t>
      </w:r>
      <w:proofErr w:type="gramStart"/>
      <w:r w:rsidRPr="00A666A6">
        <w:rPr>
          <w:rFonts w:ascii="Palatino Linotype" w:hAnsi="Palatino Linotype"/>
        </w:rPr>
        <w:t>the Dean’s</w:t>
      </w:r>
      <w:proofErr w:type="gramEnd"/>
      <w:r w:rsidRPr="00A666A6">
        <w:rPr>
          <w:rFonts w:ascii="Palatino Linotype" w:hAnsi="Palatino Linotype"/>
        </w:rPr>
        <w:t xml:space="preserve"> advisory council. Dr. Kohli earned her B.D.S. degree from Government Dental College, Bangalore, India. She pursued her D.M.D. degree as well as specialty training in Endodontics at the University of Pennsylvania, USA. </w:t>
      </w:r>
      <w:proofErr w:type="gramStart"/>
      <w:r w:rsidRPr="00A666A6">
        <w:rPr>
          <w:rFonts w:ascii="Palatino Linotype" w:hAnsi="Palatino Linotype"/>
        </w:rPr>
        <w:t>During the course of</w:t>
      </w:r>
      <w:proofErr w:type="gramEnd"/>
      <w:r w:rsidRPr="00A666A6">
        <w:rPr>
          <w:rFonts w:ascii="Palatino Linotype" w:hAnsi="Palatino Linotype"/>
        </w:rPr>
        <w:t xml:space="preserve"> her </w:t>
      </w:r>
      <w:proofErr w:type="gramStart"/>
      <w:r w:rsidRPr="00A666A6">
        <w:rPr>
          <w:rFonts w:ascii="Palatino Linotype" w:hAnsi="Palatino Linotype"/>
        </w:rPr>
        <w:t>training</w:t>
      </w:r>
      <w:proofErr w:type="gramEnd"/>
      <w:r w:rsidRPr="00A666A6">
        <w:rPr>
          <w:rFonts w:ascii="Palatino Linotype" w:hAnsi="Palatino Linotype"/>
        </w:rPr>
        <w:t xml:space="preserve"> she received the esteemed Louis I Grossman award, the Samuel R. Rossman scholarship and the Sherrill Ann Siegel award &amp; scholarship for demonstrating excellence in patient care, clinical skills and research. She is a member of Dean’s Council, School of Dental Medicine, UPENN. She is on the Scientific Advisory Board as a reviewer for Journal of Endodontics, International Endodontic Journal and Quintessence International. Dr. Kohli has published in national and international peer reviewed journals and has contributed </w:t>
      </w:r>
      <w:proofErr w:type="gramStart"/>
      <w:r w:rsidRPr="00A666A6">
        <w:rPr>
          <w:rFonts w:ascii="Palatino Linotype" w:hAnsi="Palatino Linotype"/>
        </w:rPr>
        <w:t>in</w:t>
      </w:r>
      <w:proofErr w:type="gramEnd"/>
      <w:r w:rsidRPr="00A666A6">
        <w:rPr>
          <w:rFonts w:ascii="Palatino Linotype" w:hAnsi="Palatino Linotype"/>
        </w:rPr>
        <w:t xml:space="preserve"> books on microsurgical retreatment. Her publications have been recognized as the best clinical research paper or honorary mentions by JOE. She is the recommended speaker by the AAE for Microsurgery and Prognosis. She has served on the AAE’s Constitution and Bylaws committee and currently serves </w:t>
      </w:r>
      <w:proofErr w:type="gramStart"/>
      <w:r w:rsidRPr="00A666A6">
        <w:rPr>
          <w:rFonts w:ascii="Palatino Linotype" w:hAnsi="Palatino Linotype"/>
        </w:rPr>
        <w:t>in</w:t>
      </w:r>
      <w:proofErr w:type="gramEnd"/>
      <w:r w:rsidRPr="00A666A6">
        <w:rPr>
          <w:rFonts w:ascii="Palatino Linotype" w:hAnsi="Palatino Linotype"/>
        </w:rPr>
        <w:t xml:space="preserve"> the Research and Scientific Affairs Committee. She is a Director of the Board of Trustees and Diplomate of American Board of Endodontics. She is an examiner for the Indian Board of Endodontics. Dr. Kohli also maintains part-time private practices limited to Endodontics in Pennsylvania, USA.</w:t>
      </w:r>
    </w:p>
    <w:sectPr w:rsidR="003F6CCF" w:rsidRPr="00A66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A5933"/>
    <w:multiLevelType w:val="hybridMultilevel"/>
    <w:tmpl w:val="A822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05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A6"/>
    <w:rsid w:val="000616C5"/>
    <w:rsid w:val="003F6CCF"/>
    <w:rsid w:val="0040082A"/>
    <w:rsid w:val="00A666A6"/>
    <w:rsid w:val="00CE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BEEB"/>
  <w15:chartTrackingRefBased/>
  <w15:docId w15:val="{2D2FA4D6-0EB1-437D-A184-200D97E2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6A6"/>
    <w:rPr>
      <w:rFonts w:eastAsiaTheme="majorEastAsia" w:cstheme="majorBidi"/>
      <w:color w:val="272727" w:themeColor="text1" w:themeTint="D8"/>
    </w:rPr>
  </w:style>
  <w:style w:type="paragraph" w:styleId="Title">
    <w:name w:val="Title"/>
    <w:basedOn w:val="Normal"/>
    <w:next w:val="Normal"/>
    <w:link w:val="TitleChar"/>
    <w:uiPriority w:val="10"/>
    <w:qFormat/>
    <w:rsid w:val="00A66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6A6"/>
    <w:pPr>
      <w:spacing w:before="160"/>
      <w:jc w:val="center"/>
    </w:pPr>
    <w:rPr>
      <w:i/>
      <w:iCs/>
      <w:color w:val="404040" w:themeColor="text1" w:themeTint="BF"/>
    </w:rPr>
  </w:style>
  <w:style w:type="character" w:customStyle="1" w:styleId="QuoteChar">
    <w:name w:val="Quote Char"/>
    <w:basedOn w:val="DefaultParagraphFont"/>
    <w:link w:val="Quote"/>
    <w:uiPriority w:val="29"/>
    <w:rsid w:val="00A666A6"/>
    <w:rPr>
      <w:i/>
      <w:iCs/>
      <w:color w:val="404040" w:themeColor="text1" w:themeTint="BF"/>
    </w:rPr>
  </w:style>
  <w:style w:type="paragraph" w:styleId="ListParagraph">
    <w:name w:val="List Paragraph"/>
    <w:basedOn w:val="Normal"/>
    <w:uiPriority w:val="34"/>
    <w:qFormat/>
    <w:rsid w:val="00A666A6"/>
    <w:pPr>
      <w:ind w:left="720"/>
      <w:contextualSpacing/>
    </w:pPr>
  </w:style>
  <w:style w:type="character" w:styleId="IntenseEmphasis">
    <w:name w:val="Intense Emphasis"/>
    <w:basedOn w:val="DefaultParagraphFont"/>
    <w:uiPriority w:val="21"/>
    <w:qFormat/>
    <w:rsid w:val="00A666A6"/>
    <w:rPr>
      <w:i/>
      <w:iCs/>
      <w:color w:val="0F4761" w:themeColor="accent1" w:themeShade="BF"/>
    </w:rPr>
  </w:style>
  <w:style w:type="paragraph" w:styleId="IntenseQuote">
    <w:name w:val="Intense Quote"/>
    <w:basedOn w:val="Normal"/>
    <w:next w:val="Normal"/>
    <w:link w:val="IntenseQuoteChar"/>
    <w:uiPriority w:val="30"/>
    <w:qFormat/>
    <w:rsid w:val="00A66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6A6"/>
    <w:rPr>
      <w:i/>
      <w:iCs/>
      <w:color w:val="0F4761" w:themeColor="accent1" w:themeShade="BF"/>
    </w:rPr>
  </w:style>
  <w:style w:type="character" w:styleId="IntenseReference">
    <w:name w:val="Intense Reference"/>
    <w:basedOn w:val="DefaultParagraphFont"/>
    <w:uiPriority w:val="32"/>
    <w:qFormat/>
    <w:rsid w:val="00A666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rylko</dc:creator>
  <cp:keywords/>
  <dc:description/>
  <cp:lastModifiedBy>aimee rylko</cp:lastModifiedBy>
  <cp:revision>2</cp:revision>
  <dcterms:created xsi:type="dcterms:W3CDTF">2026-02-05T19:23:00Z</dcterms:created>
  <dcterms:modified xsi:type="dcterms:W3CDTF">2026-02-05T19:32:00Z</dcterms:modified>
</cp:coreProperties>
</file>